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9A" w:rsidRDefault="0052049A" w:rsidP="0052049A">
      <w:pPr>
        <w:spacing w:before="6" w:after="0" w:line="100" w:lineRule="auto"/>
        <w:rPr>
          <w:sz w:val="10"/>
          <w:szCs w:val="10"/>
        </w:rPr>
      </w:pPr>
      <w:bookmarkStart w:id="0" w:name="_gjdgxs" w:colFirst="0" w:colLast="0"/>
      <w:bookmarkStart w:id="1" w:name="_GoBack"/>
      <w:bookmarkEnd w:id="0"/>
      <w:bookmarkEnd w:id="1"/>
    </w:p>
    <w:p w:rsidR="0052049A" w:rsidRDefault="0052049A" w:rsidP="0052049A">
      <w:pPr>
        <w:spacing w:after="0" w:line="240" w:lineRule="auto"/>
        <w:ind w:left="19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62A185F" wp14:editId="17F5B4F4">
            <wp:extent cx="3713480" cy="118491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1184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049A" w:rsidRDefault="0052049A" w:rsidP="0052049A">
      <w:pPr>
        <w:spacing w:before="3" w:after="0" w:line="140" w:lineRule="auto"/>
        <w:rPr>
          <w:sz w:val="14"/>
          <w:szCs w:val="14"/>
        </w:rPr>
      </w:pPr>
    </w:p>
    <w:p w:rsidR="0052049A" w:rsidRDefault="0052049A" w:rsidP="0052049A">
      <w:pPr>
        <w:spacing w:after="0" w:line="200" w:lineRule="auto"/>
        <w:rPr>
          <w:sz w:val="20"/>
          <w:szCs w:val="20"/>
        </w:rPr>
      </w:pPr>
    </w:p>
    <w:p w:rsidR="0052049A" w:rsidRDefault="0052049A" w:rsidP="0052049A">
      <w:pPr>
        <w:spacing w:after="0" w:line="200" w:lineRule="auto"/>
        <w:rPr>
          <w:sz w:val="20"/>
          <w:szCs w:val="20"/>
        </w:rPr>
      </w:pPr>
    </w:p>
    <w:p w:rsidR="0052049A" w:rsidRDefault="0052049A" w:rsidP="0052049A">
      <w:pPr>
        <w:spacing w:after="0" w:line="200" w:lineRule="auto"/>
        <w:rPr>
          <w:sz w:val="20"/>
          <w:szCs w:val="20"/>
        </w:rPr>
      </w:pPr>
    </w:p>
    <w:p w:rsidR="0052049A" w:rsidRDefault="0052049A" w:rsidP="0052049A">
      <w:pPr>
        <w:spacing w:before="30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Tri-C College Credit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Plus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Participation 2019–2020</w:t>
      </w:r>
    </w:p>
    <w:p w:rsidR="0052049A" w:rsidRDefault="0052049A" w:rsidP="0052049A">
      <w:pPr>
        <w:spacing w:before="10" w:after="0" w:line="240" w:lineRule="auto"/>
        <w:rPr>
          <w:rFonts w:ascii="Arial" w:eastAsia="Arial" w:hAnsi="Arial" w:cs="Arial"/>
          <w:sz w:val="24"/>
          <w:szCs w:val="24"/>
        </w:rPr>
      </w:pPr>
    </w:p>
    <w:p w:rsidR="0052049A" w:rsidRDefault="0052049A" w:rsidP="0052049A">
      <w:pPr>
        <w:numPr>
          <w:ilvl w:val="0"/>
          <w:numId w:val="1"/>
        </w:numPr>
        <w:tabs>
          <w:tab w:val="left" w:pos="840"/>
        </w:tabs>
        <w:spacing w:after="0" w:line="240" w:lineRule="auto"/>
        <w:ind w:right="-2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Before March </w:t>
      </w:r>
      <w:r w:rsidR="00433B5E">
        <w:rPr>
          <w:rFonts w:ascii="Arial" w:eastAsia="Arial" w:hAnsi="Arial" w:cs="Arial"/>
        </w:rPr>
        <w:t xml:space="preserve">31: Discuss CCP program with St. Edward Counseling Dept. </w:t>
      </w:r>
    </w:p>
    <w:p w:rsidR="0052049A" w:rsidRDefault="0052049A" w:rsidP="0052049A">
      <w:pPr>
        <w:tabs>
          <w:tab w:val="left" w:pos="840"/>
        </w:tabs>
        <w:spacing w:after="0" w:line="240" w:lineRule="auto"/>
        <w:ind w:left="720" w:right="-20"/>
        <w:rPr>
          <w:rFonts w:ascii="Arial" w:eastAsia="Arial" w:hAnsi="Arial" w:cs="Arial"/>
        </w:rPr>
      </w:pPr>
    </w:p>
    <w:p w:rsidR="0052049A" w:rsidRDefault="00C45D05" w:rsidP="0052049A">
      <w:pPr>
        <w:numPr>
          <w:ilvl w:val="0"/>
          <w:numId w:val="1"/>
        </w:numPr>
        <w:spacing w:after="0" w:line="240" w:lineRule="auto"/>
        <w:ind w:right="-2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15 – April</w:t>
      </w:r>
      <w:r w:rsidR="00433B5E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 xml:space="preserve">: submit </w:t>
      </w:r>
      <w:hyperlink r:id="rId7" w:history="1">
        <w:r w:rsidRPr="00C45D05">
          <w:rPr>
            <w:rStyle w:val="Hyperlink"/>
            <w:rFonts w:ascii="Arial" w:eastAsia="Arial" w:hAnsi="Arial" w:cs="Arial"/>
          </w:rPr>
          <w:t>letter of intent</w:t>
        </w:r>
      </w:hyperlink>
      <w:r>
        <w:rPr>
          <w:rFonts w:ascii="Arial" w:eastAsia="Arial" w:hAnsi="Arial" w:cs="Arial"/>
        </w:rPr>
        <w:t xml:space="preserve"> to </w:t>
      </w:r>
      <w:r w:rsidR="0052049A">
        <w:rPr>
          <w:rFonts w:ascii="Arial" w:eastAsia="Arial" w:hAnsi="Arial" w:cs="Arial"/>
        </w:rPr>
        <w:t>the state via email</w:t>
      </w:r>
    </w:p>
    <w:p w:rsidR="0052049A" w:rsidRDefault="0052049A" w:rsidP="0052049A">
      <w:pPr>
        <w:spacing w:before="2" w:after="0" w:line="240" w:lineRule="auto"/>
        <w:ind w:right="-20"/>
        <w:rPr>
          <w:rFonts w:ascii="Arial" w:eastAsia="Arial" w:hAnsi="Arial" w:cs="Arial"/>
        </w:rPr>
      </w:pPr>
    </w:p>
    <w:p w:rsidR="0052049A" w:rsidRDefault="00C45D05" w:rsidP="0052049A">
      <w:pPr>
        <w:numPr>
          <w:ilvl w:val="0"/>
          <w:numId w:val="1"/>
        </w:numPr>
        <w:spacing w:before="2" w:after="0" w:line="240" w:lineRule="auto"/>
        <w:ind w:right="-2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15 – April 12</w:t>
      </w:r>
      <w:r w:rsidR="0052049A">
        <w:rPr>
          <w:rFonts w:ascii="Arial" w:eastAsia="Arial" w:hAnsi="Arial" w:cs="Arial"/>
        </w:rPr>
        <w:t xml:space="preserve">: Parent creates a </w:t>
      </w:r>
      <w:hyperlink r:id="rId8">
        <w:r w:rsidR="0052049A">
          <w:rPr>
            <w:rFonts w:ascii="Arial" w:eastAsia="Arial" w:hAnsi="Arial" w:cs="Arial"/>
            <w:color w:val="0000FF"/>
            <w:u w:val="single"/>
          </w:rPr>
          <w:t>SAFE account</w:t>
        </w:r>
      </w:hyperlink>
    </w:p>
    <w:p w:rsidR="0052049A" w:rsidRDefault="0052049A" w:rsidP="0052049A">
      <w:pPr>
        <w:tabs>
          <w:tab w:val="left" w:pos="1440"/>
        </w:tabs>
        <w:spacing w:after="0" w:line="25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View these </w:t>
      </w:r>
      <w:hyperlink r:id="rId9">
        <w:r>
          <w:rPr>
            <w:rFonts w:ascii="Arial" w:eastAsia="Arial" w:hAnsi="Arial" w:cs="Arial"/>
            <w:color w:val="0000FF"/>
            <w:u w:val="single"/>
          </w:rPr>
          <w:t>videos</w:t>
        </w:r>
      </w:hyperlink>
      <w:hyperlink r:id="rId10"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</w:rPr>
        <w:t>explaining how to create a SAFE account for College Credit Plus.</w:t>
      </w:r>
    </w:p>
    <w:p w:rsidR="0052049A" w:rsidRDefault="0052049A" w:rsidP="0052049A">
      <w:pPr>
        <w:tabs>
          <w:tab w:val="left" w:pos="1440"/>
        </w:tabs>
        <w:spacing w:after="0" w:line="250" w:lineRule="auto"/>
        <w:ind w:left="1440" w:right="-20"/>
        <w:rPr>
          <w:rFonts w:ascii="Arial" w:eastAsia="Arial" w:hAnsi="Arial" w:cs="Arial"/>
        </w:rPr>
      </w:pPr>
    </w:p>
    <w:p w:rsidR="0052049A" w:rsidRDefault="00C45D05" w:rsidP="0052049A">
      <w:pPr>
        <w:numPr>
          <w:ilvl w:val="0"/>
          <w:numId w:val="1"/>
        </w:numPr>
        <w:spacing w:after="0" w:line="250" w:lineRule="auto"/>
        <w:ind w:right="-2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15 – April 12</w:t>
      </w:r>
      <w:r w:rsidR="0052049A">
        <w:rPr>
          <w:rFonts w:ascii="Arial" w:eastAsia="Arial" w:hAnsi="Arial" w:cs="Arial"/>
        </w:rPr>
        <w:t>: Apply for funding through the SAFE account.  Make sure you request enough college credits to cover the course(s) you are taking:</w:t>
      </w: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Digital Control Systems 1 - 2 </w:t>
      </w:r>
      <w:proofErr w:type="gramStart"/>
      <w:r>
        <w:rPr>
          <w:rFonts w:ascii="Arial" w:eastAsia="Arial" w:hAnsi="Arial" w:cs="Arial"/>
          <w:b/>
        </w:rPr>
        <w:t>college</w:t>
      </w:r>
      <w:proofErr w:type="gramEnd"/>
      <w:r>
        <w:rPr>
          <w:rFonts w:ascii="Arial" w:eastAsia="Arial" w:hAnsi="Arial" w:cs="Arial"/>
          <w:b/>
        </w:rPr>
        <w:t xml:space="preserve"> credits </w:t>
      </w:r>
      <w:r>
        <w:rPr>
          <w:rFonts w:ascii="Arial" w:eastAsia="Arial" w:hAnsi="Arial" w:cs="Arial"/>
        </w:rPr>
        <w:t>(.5 high school credits)</w:t>
      </w: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Digital Control Systems 2 - 2 college credits </w:t>
      </w:r>
      <w:r>
        <w:rPr>
          <w:rFonts w:ascii="Arial" w:eastAsia="Arial" w:hAnsi="Arial" w:cs="Arial"/>
        </w:rPr>
        <w:t>(.5 high school credits)</w:t>
      </w: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</w:rPr>
      </w:pPr>
    </w:p>
    <w:p w:rsidR="0052049A" w:rsidRDefault="0052049A" w:rsidP="0052049A">
      <w:pPr>
        <w:numPr>
          <w:ilvl w:val="0"/>
          <w:numId w:val="1"/>
        </w:numPr>
        <w:spacing w:after="0" w:line="250" w:lineRule="auto"/>
        <w:ind w:right="-2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April 1: Apply to be a CCP student at the college/university and then upload the admission letter to your CCP Funding Application via your SAFE account.</w:t>
      </w:r>
    </w:p>
    <w:p w:rsidR="0052049A" w:rsidRDefault="0052049A" w:rsidP="0052049A">
      <w:pPr>
        <w:spacing w:after="0" w:line="250" w:lineRule="auto"/>
        <w:ind w:left="720" w:right="-20"/>
        <w:rPr>
          <w:rFonts w:ascii="Arial" w:eastAsia="Arial" w:hAnsi="Arial" w:cs="Arial"/>
        </w:rPr>
      </w:pPr>
    </w:p>
    <w:p w:rsidR="0052049A" w:rsidRDefault="0052049A" w:rsidP="0052049A">
      <w:pPr>
        <w:numPr>
          <w:ilvl w:val="0"/>
          <w:numId w:val="1"/>
        </w:numPr>
        <w:spacing w:after="0" w:line="250" w:lineRule="auto"/>
        <w:ind w:right="-2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 May 18: Funding award notifications sent (via SAFE account)</w:t>
      </w: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</w:rPr>
      </w:pP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</w:rPr>
      </w:pP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</w:rPr>
      </w:pPr>
    </w:p>
    <w:p w:rsidR="0052049A" w:rsidRDefault="0052049A" w:rsidP="0052049A">
      <w:pPr>
        <w:spacing w:after="0" w:line="25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Applying to Tri-C</w:t>
      </w: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  <w:b/>
          <w:sz w:val="28"/>
          <w:szCs w:val="28"/>
        </w:rPr>
      </w:pPr>
    </w:p>
    <w:p w:rsidR="0052049A" w:rsidRDefault="0052049A" w:rsidP="0052049A">
      <w:pPr>
        <w:numPr>
          <w:ilvl w:val="0"/>
          <w:numId w:val="2"/>
        </w:numPr>
        <w:spacing w:after="0" w:line="250" w:lineRule="auto"/>
        <w:ind w:right="-2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Tri-C rep will be coming to St. Edward to assist students with the online application.</w:t>
      </w: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</w:rPr>
      </w:pPr>
    </w:p>
    <w:p w:rsidR="0052049A" w:rsidRDefault="0052049A" w:rsidP="0052049A">
      <w:pPr>
        <w:numPr>
          <w:ilvl w:val="0"/>
          <w:numId w:val="2"/>
        </w:numPr>
        <w:spacing w:after="0" w:line="250" w:lineRule="auto"/>
        <w:ind w:right="-2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is additional paperwork that the student and parent needs to sign and returned to the Counseling Office at St. Eds.</w:t>
      </w:r>
    </w:p>
    <w:p w:rsidR="0052049A" w:rsidRDefault="0052049A" w:rsidP="0052049A">
      <w:pPr>
        <w:tabs>
          <w:tab w:val="left" w:pos="1440"/>
        </w:tabs>
        <w:spacing w:after="0" w:line="250" w:lineRule="auto"/>
        <w:ind w:right="-20"/>
        <w:rPr>
          <w:rFonts w:ascii="Arial" w:eastAsia="Arial" w:hAnsi="Arial" w:cs="Arial"/>
        </w:rPr>
      </w:pPr>
    </w:p>
    <w:p w:rsidR="0052049A" w:rsidRDefault="0052049A" w:rsidP="0052049A">
      <w:pPr>
        <w:numPr>
          <w:ilvl w:val="0"/>
          <w:numId w:val="2"/>
        </w:numPr>
        <w:spacing w:after="0" w:line="250" w:lineRule="auto"/>
        <w:ind w:right="-2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 you are officially accepted, you’ll receive an acceptance letter which must be uploaded to your CCP Funding Application through your SAFE account.</w:t>
      </w:r>
    </w:p>
    <w:p w:rsidR="0052049A" w:rsidRDefault="0052049A" w:rsidP="0052049A">
      <w:pPr>
        <w:spacing w:after="0" w:line="250" w:lineRule="auto"/>
        <w:ind w:right="-20"/>
        <w:rPr>
          <w:rFonts w:ascii="Arial" w:eastAsia="Arial" w:hAnsi="Arial" w:cs="Arial"/>
        </w:rPr>
      </w:pPr>
    </w:p>
    <w:p w:rsidR="0052049A" w:rsidRDefault="0052049A" w:rsidP="0052049A">
      <w:pPr>
        <w:spacing w:before="8" w:after="0" w:line="140" w:lineRule="auto"/>
        <w:rPr>
          <w:rFonts w:ascii="Arial" w:eastAsia="Arial" w:hAnsi="Arial" w:cs="Arial"/>
        </w:rPr>
      </w:pPr>
    </w:p>
    <w:p w:rsidR="0052049A" w:rsidRDefault="0052049A" w:rsidP="0052049A">
      <w:pPr>
        <w:spacing w:before="8" w:after="0" w:line="140" w:lineRule="auto"/>
        <w:rPr>
          <w:rFonts w:ascii="Arial" w:eastAsia="Arial" w:hAnsi="Arial" w:cs="Arial"/>
        </w:rPr>
      </w:pPr>
    </w:p>
    <w:p w:rsidR="0052049A" w:rsidRDefault="0052049A" w:rsidP="0052049A">
      <w:pPr>
        <w:spacing w:before="8" w:after="0" w:line="140" w:lineRule="auto"/>
        <w:rPr>
          <w:rFonts w:ascii="Arial" w:eastAsia="Arial" w:hAnsi="Arial" w:cs="Arial"/>
          <w:b/>
        </w:rPr>
      </w:pPr>
    </w:p>
    <w:p w:rsidR="0094445C" w:rsidRDefault="004E211B"/>
    <w:sectPr w:rsidR="0094445C">
      <w:pgSz w:w="12240" w:h="15840"/>
      <w:pgMar w:top="620" w:right="1380" w:bottom="280" w:left="13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CAE"/>
    <w:multiLevelType w:val="multilevel"/>
    <w:tmpl w:val="EE224D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F9A0B3C"/>
    <w:multiLevelType w:val="multilevel"/>
    <w:tmpl w:val="5BD0AD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A"/>
    <w:rsid w:val="00203977"/>
    <w:rsid w:val="00433B5E"/>
    <w:rsid w:val="004E211B"/>
    <w:rsid w:val="0052049A"/>
    <w:rsid w:val="00B91D7F"/>
    <w:rsid w:val="00C45D05"/>
    <w:rsid w:val="00D5526F"/>
    <w:rsid w:val="00D674C5"/>
    <w:rsid w:val="00E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49A"/>
    <w:pPr>
      <w:widowControl w:val="0"/>
      <w:spacing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9A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D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49A"/>
    <w:pPr>
      <w:widowControl w:val="0"/>
      <w:spacing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9A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D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ode.state.oh.us/port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cation.ohio.gov/getattachment/Topics/Ohio-Education-Options/Private-Schools/College-Credit-Plus-for-Nonpublic-School-Families/Nonpublic-Intent-to-Participate-form-2019-2020-Copy-1.rtf.aspx?lang=en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DB1C5-YO_jgcJO94WaexvLuvH1s1xc6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DB1C5-YO_jgcJO94WaexvLuvH1s1xc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Edward High School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Thomas</dc:creator>
  <cp:lastModifiedBy>Carey, Thomas</cp:lastModifiedBy>
  <cp:revision>2</cp:revision>
  <cp:lastPrinted>2019-02-01T17:01:00Z</cp:lastPrinted>
  <dcterms:created xsi:type="dcterms:W3CDTF">2019-03-04T13:00:00Z</dcterms:created>
  <dcterms:modified xsi:type="dcterms:W3CDTF">2019-03-04T13:00:00Z</dcterms:modified>
</cp:coreProperties>
</file>